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9C" w:rsidRPr="00963AC1" w:rsidRDefault="00EF089C" w:rsidP="00EF089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3AC1">
        <w:rPr>
          <w:sz w:val="20"/>
          <w:szCs w:val="20"/>
        </w:rPr>
        <w:t>ЛИСТ САМООЦЕНКИ</w:t>
      </w:r>
    </w:p>
    <w:p w:rsidR="00EF089C" w:rsidRPr="00963AC1" w:rsidRDefault="00EF089C" w:rsidP="00EF089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3AC1">
        <w:rPr>
          <w:sz w:val="20"/>
          <w:szCs w:val="20"/>
        </w:rPr>
        <w:t>соответствия педагога профессиональному уровню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Ф.И.О. педагога________________</w:t>
      </w:r>
      <w:r>
        <w:rPr>
          <w:sz w:val="20"/>
          <w:szCs w:val="20"/>
        </w:rPr>
        <w:t xml:space="preserve">_                                </w:t>
      </w:r>
      <w:r w:rsidRPr="00963AC1">
        <w:rPr>
          <w:sz w:val="20"/>
          <w:szCs w:val="20"/>
        </w:rPr>
        <w:t>Должность ___________</w:t>
      </w:r>
      <w:r>
        <w:rPr>
          <w:sz w:val="20"/>
          <w:szCs w:val="20"/>
        </w:rPr>
        <w:t>_____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Квалификационная категория____________________________________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Для оценки содержания качества работы педагогу необходимо проанализировать, что и как он делает, каких результатов достигает.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Сбор данных для оценивания осуществляется путём «результативного» опроса, выслушивания, наблюдений, анализа документов, записей и документированных данных, могут быть использованы также результаты аттестации.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Трудовые функции педагога, отраженные в профессиональном стандарте, оценить, используя 5-ти балльную шкалу.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5 - очень высокая степень выраженности указанной в утверждении трудовой функции. Она проявляется в подавляющем большинствеситуаций, является устойчивой, полностью соответствует трудовым действиям педагога. Ответ - «да».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4 - высокая степень выраженности трудовой функции. Она часто проявляется в педагогических ситуациях. Иногда возникают случаи,когда трудовые действия педагога не соответствуют утверждению. Ответ - «скорее да, чем нет».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3 - средняя степень выраженности трудовой функции. В некоторых ситуациях трудовые действия педагога соответствуют утверждению,в некоторых — не соответствуют. Ответ - «среднее значение».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2 - слабая степень выраженности трудовой функции. Она редко проявляется в педагогических ситуациях. Трудовые действия педагога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лишь иногда соответствуют утверждению. Ответ - «скорее нет, чем да».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1 - трудовая функция не представлена в деятельности педагога. Трудовые действия не соответствуют содержанию утверждения. Ответ- «нет».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Значение показателя соответствия педагога профессиональному уровню определяется в зависимости от его квалификационной категории: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 xml:space="preserve">не имеющие квалификационную категорию - от 56 до 63 баллов; </w:t>
      </w:r>
    </w:p>
    <w:p w:rsidR="00EF089C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 xml:space="preserve">аттестованные на первую квалификационную категорию - от 64 до 71баллов; 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аттестованные на высшую квалификационную категорию - от 72 до 80 баллов.</w:t>
      </w:r>
    </w:p>
    <w:p w:rsidR="00EF089C" w:rsidRPr="00963AC1" w:rsidRDefault="00EF089C" w:rsidP="00EF089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63AC1">
        <w:rPr>
          <w:b/>
          <w:bCs/>
          <w:sz w:val="20"/>
          <w:szCs w:val="20"/>
        </w:rPr>
        <w:t>ТРУДОВЫЕ ФУНКЦИИ</w:t>
      </w:r>
    </w:p>
    <w:p w:rsidR="00EF089C" w:rsidRPr="00963AC1" w:rsidRDefault="00EF089C" w:rsidP="00EF089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3"/>
        <w:gridCol w:w="316"/>
        <w:gridCol w:w="316"/>
        <w:gridCol w:w="316"/>
        <w:gridCol w:w="338"/>
        <w:gridCol w:w="361"/>
      </w:tblGrid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Трудовая функция «Общепедагогическая функция. Обучение»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gridSpan w:val="5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1.Разработка и реализация программ учебных дисциплин в рамках основной общеобразовательной программы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2.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3.Участие в разработке и реализации программы развития образовательной организации в целях созда</w:t>
            </w:r>
            <w:r>
              <w:t xml:space="preserve">ния </w:t>
            </w:r>
            <w:r w:rsidRPr="000675D7">
              <w:rPr>
                <w:sz w:val="20"/>
                <w:szCs w:val="20"/>
              </w:rPr>
              <w:t>безопасной и комфортной образовательной среды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4.Планирование и проведение учебных занятий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5.Систематический анализ эффективности учебных занятий и подходов к обучению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6.Организация,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7.Объективная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Трудовая функция «Воспитательная деятельность»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8. 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9.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10. Реализация воспитательных возможностей различных видов деятельности ребенка (учебной, игровой,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трудовой, спортивной, художественной и т.д.)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11. Создание, поддержание уклада, атмосферы и традиций жизни образовательной организации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12.Развитие у обучающихся познавательной активности, самостоятельности, инициативы, творческих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способностей, формирование гражданской позиции, способности к труду и жизни в условиях современного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мира, формирование у обучающихся культуры здорового и безопасного образа жизни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13. 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Трудовая функция «Развивающая деятельность»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14.Освоение и применение психолого-педагогических технологий (в том числе инклюзивных), необходимыхдля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</w:t>
            </w:r>
            <w:r w:rsidRPr="000675D7">
              <w:rPr>
                <w:sz w:val="20"/>
                <w:szCs w:val="20"/>
              </w:rPr>
              <w:lastRenderedPageBreak/>
              <w:t>сироты, дети с особымиобразовательными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lastRenderedPageBreak/>
              <w:t>15.Развитие у обучающихся познавательной активности, самостоятельности, инициативы, творческих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способностей, формирование гражданской позиции, способности к труду и жизни в условиях современного</w:t>
            </w:r>
          </w:p>
          <w:p w:rsidR="00EF089C" w:rsidRPr="000675D7" w:rsidRDefault="00EF089C" w:rsidP="00C744B9">
            <w:pPr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мира, формирование у обучающихся культуры здорового и безопасного образа жизни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215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16. 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54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EF089C" w:rsidRPr="00963AC1" w:rsidRDefault="00EF089C" w:rsidP="00EF089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F089C" w:rsidRDefault="00EF089C" w:rsidP="00EF089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089C" w:rsidRDefault="00EF089C" w:rsidP="00EF089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089C" w:rsidRPr="00963AC1" w:rsidRDefault="00EF089C" w:rsidP="00EF089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3AC1">
        <w:rPr>
          <w:sz w:val="20"/>
          <w:szCs w:val="20"/>
        </w:rPr>
        <w:t>ЛИСТ САМООЦЕНКИ</w:t>
      </w:r>
    </w:p>
    <w:p w:rsidR="00EF089C" w:rsidRPr="00963AC1" w:rsidRDefault="00EF089C" w:rsidP="00EF089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3AC1">
        <w:rPr>
          <w:sz w:val="20"/>
          <w:szCs w:val="20"/>
        </w:rPr>
        <w:t xml:space="preserve">соответствия педагога </w:t>
      </w:r>
      <w:r>
        <w:rPr>
          <w:sz w:val="20"/>
          <w:szCs w:val="20"/>
        </w:rPr>
        <w:t>принципам и нормам профессиональной этики, предъявляемым  педагогу</w:t>
      </w:r>
    </w:p>
    <w:p w:rsidR="00EF089C" w:rsidRPr="00963AC1" w:rsidRDefault="00EF089C" w:rsidP="00EF089C">
      <w:pPr>
        <w:rPr>
          <w:sz w:val="20"/>
          <w:szCs w:val="20"/>
        </w:rPr>
      </w:pP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Нравственные нормы, правила поведения, отраженные в Кодексе профессиональной этики педагога, о</w:t>
      </w:r>
      <w:r>
        <w:rPr>
          <w:sz w:val="20"/>
          <w:szCs w:val="20"/>
        </w:rPr>
        <w:t xml:space="preserve">ценить, используя 5-ти балльную </w:t>
      </w:r>
      <w:r w:rsidRPr="00963AC1">
        <w:rPr>
          <w:sz w:val="20"/>
          <w:szCs w:val="20"/>
        </w:rPr>
        <w:t>шкалу: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5 - очень высокая степень выраженности указанного правила. Оно проявляется в подавляющем большинстве ситуаций, является устойчивым,полностью соответствует поведению педагога. Ответ - «да».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4 - высокая степень выраженности правила. Оно часто проявляется в педагогических ситуациях. Иногда во</w:t>
      </w:r>
      <w:r>
        <w:rPr>
          <w:sz w:val="20"/>
          <w:szCs w:val="20"/>
        </w:rPr>
        <w:t xml:space="preserve">зникают случаи, когда поведение </w:t>
      </w:r>
      <w:r w:rsidRPr="00963AC1">
        <w:rPr>
          <w:sz w:val="20"/>
          <w:szCs w:val="20"/>
        </w:rPr>
        <w:t>педагога не соответствуют утверждению. Ответ - «скорее да, чем нет».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3 - средняя степень выраженности правила. В некоторых ситуациях поведение педагога соответствуют утверждению, в некоторых -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не соответствуют. Ответ - «среднее значение».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2 - слабая степень выраженности правила. Оно редко проявляется в педагогических ситуациях. Поведение пед</w:t>
      </w:r>
      <w:r>
        <w:rPr>
          <w:sz w:val="20"/>
          <w:szCs w:val="20"/>
        </w:rPr>
        <w:t xml:space="preserve">агога лишь иногда соответствуют </w:t>
      </w:r>
      <w:r w:rsidRPr="00963AC1">
        <w:rPr>
          <w:sz w:val="20"/>
          <w:szCs w:val="20"/>
        </w:rPr>
        <w:t>утверждению. Ответ - «скорее нет, чем да».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1 - следование правилу не представлено в деятельности педагога. Поведение не соответствуют содержанию утверждения. Ответ -</w:t>
      </w:r>
    </w:p>
    <w:p w:rsidR="00EF089C" w:rsidRPr="00963AC1" w:rsidRDefault="00EF089C" w:rsidP="00EF089C">
      <w:pPr>
        <w:autoSpaceDE w:val="0"/>
        <w:autoSpaceDN w:val="0"/>
        <w:adjustRightInd w:val="0"/>
        <w:rPr>
          <w:sz w:val="20"/>
          <w:szCs w:val="20"/>
        </w:rPr>
      </w:pPr>
      <w:r w:rsidRPr="00963AC1">
        <w:rPr>
          <w:sz w:val="20"/>
          <w:szCs w:val="20"/>
        </w:rPr>
        <w:t>«нет».</w:t>
      </w:r>
    </w:p>
    <w:p w:rsidR="00EF089C" w:rsidRPr="00963AC1" w:rsidRDefault="00EF089C" w:rsidP="00EF089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63AC1">
        <w:rPr>
          <w:sz w:val="20"/>
          <w:szCs w:val="20"/>
        </w:rPr>
        <w:t xml:space="preserve">Значение показателя соответствия педагога принципам и нормам профессиональной этики - </w:t>
      </w:r>
      <w:r w:rsidRPr="00963AC1">
        <w:rPr>
          <w:b/>
          <w:bCs/>
          <w:sz w:val="20"/>
          <w:szCs w:val="20"/>
        </w:rPr>
        <w:t>55 баллов.</w:t>
      </w:r>
    </w:p>
    <w:p w:rsidR="00EF089C" w:rsidRPr="00963AC1" w:rsidRDefault="00EF089C" w:rsidP="00EF089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0"/>
        <w:gridCol w:w="316"/>
        <w:gridCol w:w="316"/>
        <w:gridCol w:w="316"/>
        <w:gridCol w:w="316"/>
        <w:gridCol w:w="316"/>
      </w:tblGrid>
      <w:tr w:rsidR="00EF089C" w:rsidRPr="000675D7" w:rsidTr="00C744B9">
        <w:tc>
          <w:tcPr>
            <w:tcW w:w="4321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Нравственные нормы, правила поведения, предъявляемые педагогу</w:t>
            </w:r>
          </w:p>
        </w:tc>
        <w:tc>
          <w:tcPr>
            <w:tcW w:w="679" w:type="pct"/>
            <w:gridSpan w:val="5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Оценка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EF089C" w:rsidRPr="000675D7" w:rsidTr="00C744B9">
        <w:tc>
          <w:tcPr>
            <w:tcW w:w="4321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1.Осуществляет свою деятельность на высоком профессиональном уровне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321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2.Уважает честь и достоинство обучающихся и других участников образовательных отношений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321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 xml:space="preserve"> 3.Применяет педагогически обоснованные и обеспечивающие высокое качество образования формы, методы обучения и воспитании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321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4.Учитывает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321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5.Стремится бьггь образцом профессионализма, безупречной репутации, способствует формированию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благоприятного морально-психологического климата для эффективной работы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321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6. Принимает меры по недопущению коррупционно опасного поведения, является примером честности,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беспристрастности и справедливости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321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7.Проявляет корректность, выдержанность, тактичность и внимательность, доступность и открытость в общении, уважает честь и достоинство человека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321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8.Проявляет терпимость и уважение к обычаям и традициям народов России и других государств, учитывает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культурные и иные особенности различных этнических, социальных групп и конфессий, способствует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межнациональному и межконфессиональному согласию обучающихся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321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9.Избегает конфликтных ситуаций, способных нанести ущерб его репутации или авторитету организации,</w:t>
            </w:r>
          </w:p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осуществляющей образовательную деятельность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321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10.Соблюдает культуру речи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089C" w:rsidRPr="000675D7" w:rsidTr="00C744B9">
        <w:tc>
          <w:tcPr>
            <w:tcW w:w="4321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sz w:val="20"/>
                <w:szCs w:val="20"/>
              </w:rPr>
              <w:t>11.Соблюдает деловой стиль одежды, который отличают официальность, сдержанность, аккуратность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EF089C" w:rsidRPr="000675D7" w:rsidRDefault="00EF089C" w:rsidP="00C74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75D7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EF089C" w:rsidRPr="00963AC1" w:rsidRDefault="00EF089C" w:rsidP="00EF089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F089C" w:rsidRPr="00963AC1" w:rsidRDefault="00EF089C" w:rsidP="00EF089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F089C" w:rsidRPr="00963AC1" w:rsidRDefault="00EF089C" w:rsidP="00EF089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E588B" w:rsidRDefault="00EF089C"/>
    <w:sectPr w:rsidR="008E588B" w:rsidSect="0020016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89C"/>
    <w:rsid w:val="0029317A"/>
    <w:rsid w:val="007154CF"/>
    <w:rsid w:val="00EF089C"/>
    <w:rsid w:val="00F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2015-11-17T12:31:00Z</dcterms:created>
  <dcterms:modified xsi:type="dcterms:W3CDTF">2015-11-17T12:32:00Z</dcterms:modified>
</cp:coreProperties>
</file>